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A8" w:rsidRDefault="00F217A8" w:rsidP="00AB19BC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17A8" w:rsidRPr="008066F0" w:rsidRDefault="00F217A8" w:rsidP="00F217A8">
      <w:pPr>
        <w:pStyle w:val="ConsPlusNormal"/>
        <w:ind w:firstLine="540"/>
        <w:jc w:val="center"/>
        <w:rPr>
          <w:b/>
        </w:rPr>
      </w:pPr>
      <w:r w:rsidRPr="008066F0">
        <w:rPr>
          <w:b/>
        </w:rPr>
        <w:t>Общая информация о социальном контракте по осуществлению индивидуальной п</w:t>
      </w:r>
      <w:r>
        <w:rPr>
          <w:b/>
        </w:rPr>
        <w:t>редпринимательской деятельности</w:t>
      </w:r>
    </w:p>
    <w:p w:rsidR="00F217A8" w:rsidRDefault="00F217A8" w:rsidP="00F217A8">
      <w:pPr>
        <w:pStyle w:val="ConsPlusNormal"/>
        <w:ind w:firstLine="540"/>
        <w:jc w:val="both"/>
      </w:pPr>
    </w:p>
    <w:p w:rsidR="00F217A8" w:rsidRDefault="00F217A8" w:rsidP="00F217A8">
      <w:pPr>
        <w:pStyle w:val="ConsPlusNormal"/>
        <w:ind w:firstLine="540"/>
        <w:jc w:val="both"/>
      </w:pPr>
      <w:r>
        <w:t xml:space="preserve">Условием заключения социального контракта с </w:t>
      </w:r>
      <w:proofErr w:type="gramStart"/>
      <w:r>
        <w:t>гражданами</w:t>
      </w:r>
      <w:proofErr w:type="gramEnd"/>
      <w:r>
        <w:t xml:space="preserve"> проживающими в Орловской области является наличие у них по независящим причинам среднедушевого дохода ниже величины прожиточного минимума (в Орловской области 10</w:t>
      </w:r>
      <w:r w:rsidR="008F4576">
        <w:t xml:space="preserve"> </w:t>
      </w:r>
      <w:r>
        <w:t>722 рубля).</w:t>
      </w:r>
    </w:p>
    <w:p w:rsidR="00F217A8" w:rsidRDefault="00F217A8" w:rsidP="00F217A8">
      <w:pPr>
        <w:pStyle w:val="ConsPlusNormal"/>
        <w:ind w:firstLine="540"/>
        <w:jc w:val="both"/>
      </w:pPr>
      <w:r>
        <w:t>К социальному контракту</w:t>
      </w:r>
      <w:r w:rsidRPr="00283183">
        <w:t xml:space="preserve"> </w:t>
      </w:r>
      <w:r>
        <w:t xml:space="preserve">по осуществлению индивидуальной предпринимательской деятельности, на основании которого гражданам оказывается государственная социальная помощь, прилагается программа социальной адаптации. которая разрабатывается районным филиалом </w:t>
      </w:r>
      <w:r w:rsidR="008F4576">
        <w:br/>
      </w:r>
      <w:r>
        <w:t>КУ ОО «Центр социальной защиты населения» совместно с гражданином.</w:t>
      </w:r>
    </w:p>
    <w:p w:rsidR="00F217A8" w:rsidRDefault="00F217A8" w:rsidP="00F217A8">
      <w:pPr>
        <w:pStyle w:val="ConsPlusNormal"/>
        <w:ind w:firstLine="540"/>
        <w:jc w:val="both"/>
      </w:pPr>
      <w:r>
        <w:t xml:space="preserve">Социальный контракт заключается с гражданином на срок не более чем на          </w:t>
      </w:r>
      <w:r w:rsidRPr="009A5F38">
        <w:rPr>
          <w:b/>
        </w:rPr>
        <w:t>12 месяцев</w:t>
      </w:r>
      <w:r>
        <w:t>.</w:t>
      </w:r>
    </w:p>
    <w:p w:rsidR="00F217A8" w:rsidRDefault="00F217A8" w:rsidP="00F217A8">
      <w:pPr>
        <w:pStyle w:val="ConsPlusNormal"/>
        <w:ind w:firstLine="540"/>
        <w:jc w:val="both"/>
      </w:pPr>
      <w:r>
        <w:t>Гражданину оказывается содействие в получении профессионального обучения или дополнительного профессионального образования</w:t>
      </w:r>
      <w:r w:rsidR="00275072">
        <w:t xml:space="preserve"> стоимостью не более</w:t>
      </w:r>
      <w:r>
        <w:t xml:space="preserve">  </w:t>
      </w:r>
      <w:r w:rsidRPr="009A5F38">
        <w:rPr>
          <w:b/>
        </w:rPr>
        <w:t>30</w:t>
      </w:r>
      <w:r>
        <w:rPr>
          <w:b/>
        </w:rPr>
        <w:t xml:space="preserve"> </w:t>
      </w:r>
      <w:r w:rsidRPr="009A5F38">
        <w:rPr>
          <w:b/>
        </w:rPr>
        <w:t>000 рублей</w:t>
      </w:r>
      <w:r>
        <w:t xml:space="preserve">. </w:t>
      </w:r>
    </w:p>
    <w:p w:rsidR="00F217A8" w:rsidRDefault="00F217A8" w:rsidP="00F217A8">
      <w:pPr>
        <w:pStyle w:val="ConsPlusNormal"/>
        <w:ind w:firstLine="540"/>
        <w:jc w:val="both"/>
      </w:pPr>
      <w:r>
        <w:t>При оказании государственной социальной помощи в социальном контракте указываются следующие требования к конечному результату:</w:t>
      </w:r>
    </w:p>
    <w:p w:rsidR="00F217A8" w:rsidRDefault="00F217A8" w:rsidP="00F217A8">
      <w:pPr>
        <w:pStyle w:val="ConsPlusNormal"/>
        <w:numPr>
          <w:ilvl w:val="0"/>
          <w:numId w:val="1"/>
        </w:numPr>
        <w:jc w:val="both"/>
      </w:pPr>
      <w: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F217A8" w:rsidRDefault="00F217A8" w:rsidP="00F217A8">
      <w:pPr>
        <w:pStyle w:val="ConsPlusNormal"/>
        <w:numPr>
          <w:ilvl w:val="0"/>
          <w:numId w:val="1"/>
        </w:numPr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F217A8" w:rsidRDefault="00F217A8" w:rsidP="00F217A8">
      <w:pPr>
        <w:pStyle w:val="ConsPlusNormal"/>
        <w:ind w:firstLine="540"/>
        <w:jc w:val="both"/>
      </w:pPr>
      <w:r>
        <w:t>В рамках оказания государственной социальной помощи на основании социального контракта по осуществлению индивидуальной предпринимательской деятельности гражданину будет:</w:t>
      </w:r>
    </w:p>
    <w:p w:rsidR="00F217A8" w:rsidRDefault="00F217A8" w:rsidP="00F217A8">
      <w:pPr>
        <w:pStyle w:val="ConsPlusNormal"/>
        <w:ind w:firstLine="540"/>
        <w:jc w:val="both"/>
      </w:pPr>
      <w:r>
        <w:t>а) оказано содействие в создании условий для осуществления предпринимательской деятельности;</w:t>
      </w:r>
    </w:p>
    <w:p w:rsidR="00F217A8" w:rsidRDefault="00F217A8" w:rsidP="00F217A8">
      <w:pPr>
        <w:pStyle w:val="ConsPlusNormal"/>
        <w:ind w:firstLine="540"/>
        <w:jc w:val="both"/>
      </w:pPr>
      <w:r>
        <w:t xml:space="preserve">б) произведена денежная выплата с целью осуществления предпринимательской деятельности в соответствии с условиями социального контракта (до </w:t>
      </w:r>
      <w:r w:rsidRPr="008066F0">
        <w:rPr>
          <w:b/>
        </w:rPr>
        <w:t>250 000 рублей</w:t>
      </w:r>
      <w:r>
        <w:t>).</w:t>
      </w:r>
    </w:p>
    <w:p w:rsidR="00F217A8" w:rsidRDefault="00F217A8" w:rsidP="00F217A8">
      <w:pPr>
        <w:pStyle w:val="ConsPlusNormal"/>
        <w:ind w:firstLine="540"/>
        <w:jc w:val="both"/>
      </w:pPr>
      <w:r>
        <w:t>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F217A8" w:rsidRDefault="00F217A8" w:rsidP="00F217A8">
      <w:pPr>
        <w:pStyle w:val="ConsPlusNormal"/>
        <w:ind w:firstLine="540"/>
        <w:jc w:val="both"/>
      </w:pPr>
      <w:r>
        <w:t>а) встать на учет в налоговом органе Орловской области в качестве индивидуального предпринимателя или налогоплательщика налога на профессиональный доход;</w:t>
      </w:r>
    </w:p>
    <w:p w:rsidR="00F217A8" w:rsidRDefault="00F217A8" w:rsidP="00F217A8">
      <w:pPr>
        <w:pStyle w:val="ConsPlusNormal"/>
        <w:ind w:firstLine="540"/>
        <w:jc w:val="both"/>
      </w:pPr>
      <w:r>
        <w:t>б) представить в районный филиал КУ ОО</w:t>
      </w:r>
      <w:r w:rsidRPr="00950561">
        <w:t xml:space="preserve"> «Центр социальной защиты населения» </w:t>
      </w:r>
      <w:r>
        <w:t>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F217A8" w:rsidRDefault="00F217A8" w:rsidP="00F217A8">
      <w:pPr>
        <w:pStyle w:val="ConsPlusNormal"/>
        <w:ind w:firstLine="540"/>
        <w:jc w:val="both"/>
      </w:pPr>
      <w:r>
        <w:t xml:space="preserve">в) приобрести в период действия социального контракта основные средства, материально-производственные запасы, принять имущественные обязательства </w:t>
      </w:r>
      <w:r>
        <w:lastRenderedPageBreak/>
        <w:t>(не более 15 процентов назначаемой выплаты), необходимые для осуществления индивидуальной предпринимательской деятельности, и представить в районный филиал КУ ОО</w:t>
      </w:r>
      <w:r w:rsidRPr="00950561">
        <w:t xml:space="preserve"> «Центр социальной защиты </w:t>
      </w:r>
      <w:r>
        <w:t>населения» подтверждающие документы;</w:t>
      </w:r>
    </w:p>
    <w:p w:rsidR="00F217A8" w:rsidRDefault="00F217A8" w:rsidP="00F217A8">
      <w:pPr>
        <w:pStyle w:val="ConsPlusNormal"/>
        <w:ind w:firstLine="540"/>
        <w:jc w:val="both"/>
      </w:pPr>
      <w: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инициативе);</w:t>
      </w:r>
    </w:p>
    <w:p w:rsidR="00F217A8" w:rsidRDefault="00F217A8" w:rsidP="00F217A8">
      <w:pPr>
        <w:pStyle w:val="ConsPlusNormal"/>
        <w:ind w:firstLine="540"/>
        <w:jc w:val="both"/>
      </w:pPr>
      <w:r>
        <w:t>д)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F217A8" w:rsidRDefault="00F217A8" w:rsidP="00F217A8">
      <w:pPr>
        <w:pStyle w:val="ConsPlusNormal"/>
        <w:ind w:firstLine="540"/>
        <w:jc w:val="both"/>
      </w:pPr>
      <w:r>
        <w:t>е) уведомить районный филиал КУ ОО</w:t>
      </w:r>
      <w:r w:rsidRPr="00950561">
        <w:t xml:space="preserve"> «Центр социальной защиты </w:t>
      </w:r>
      <w:r>
        <w:t>населения</w:t>
      </w:r>
      <w:r w:rsidRPr="00950561">
        <w:t>»</w:t>
      </w:r>
      <w:r>
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</w:r>
    </w:p>
    <w:p w:rsidR="00F217A8" w:rsidRDefault="00F217A8" w:rsidP="00F217A8">
      <w:pPr>
        <w:pStyle w:val="ConsPlusNormal"/>
        <w:ind w:firstLine="540"/>
        <w:jc w:val="both"/>
      </w:pPr>
      <w:r>
        <w:t>ж) представлять по запросу районного филиала КУ ОО</w:t>
      </w:r>
      <w:r w:rsidRPr="00950561">
        <w:t xml:space="preserve"> «Центр социальной защиты населения»</w:t>
      </w:r>
      <w:r>
        <w:t xml:space="preserve"> информацию об условиях жизни гражданина (семьи гражданина) в течение 12 месяцев со дня окончания срока действия социального контракта.</w:t>
      </w:r>
      <w:r w:rsidRPr="008066F0">
        <w:t xml:space="preserve"> </w:t>
      </w:r>
    </w:p>
    <w:p w:rsidR="00F217A8" w:rsidRDefault="00F217A8" w:rsidP="00F217A8">
      <w:pPr>
        <w:pStyle w:val="ConsPlusNormal"/>
        <w:ind w:firstLine="540"/>
        <w:jc w:val="both"/>
      </w:pPr>
      <w:r>
        <w:t>Районным филиалом КУ ОО</w:t>
      </w:r>
      <w:r w:rsidRPr="00791BF9">
        <w:t xml:space="preserve"> «Центр социальной защиты населения»</w:t>
      </w:r>
      <w:r>
        <w:t xml:space="preserve">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F217A8" w:rsidRDefault="00F217A8" w:rsidP="00F217A8">
      <w:pPr>
        <w:pStyle w:val="ConsPlusNormal"/>
        <w:ind w:firstLine="540"/>
        <w:jc w:val="both"/>
      </w:pPr>
      <w:r>
        <w:t>Районным филиалом КУ ОО</w:t>
      </w:r>
      <w:r w:rsidRPr="00791BF9">
        <w:t xml:space="preserve"> «Центр социальной защиты населения»</w:t>
      </w:r>
      <w:r>
        <w:t xml:space="preserve"> в течение    12 месяцев со дня окончания срока действия социального контракта проводит ежемесячный мониторинг условий жизни гражданина (семьи гражданина), а также проверяет факт осуществления гражданином предпринимательской деятельности.</w:t>
      </w:r>
    </w:p>
    <w:p w:rsidR="00F217A8" w:rsidRDefault="00F217A8" w:rsidP="002F7572">
      <w:pPr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17A8" w:rsidRDefault="00F217A8" w:rsidP="002F7572">
      <w:pPr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217A8" w:rsidRDefault="00F217A8" w:rsidP="002F7572">
      <w:pPr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sectPr w:rsidR="00F217A8" w:rsidSect="00F217A8">
      <w:head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C8" w:rsidRDefault="00C840C8" w:rsidP="00F217A8">
      <w:pPr>
        <w:spacing w:after="0" w:line="240" w:lineRule="auto"/>
      </w:pPr>
      <w:r>
        <w:separator/>
      </w:r>
    </w:p>
  </w:endnote>
  <w:endnote w:type="continuationSeparator" w:id="0">
    <w:p w:rsidR="00C840C8" w:rsidRDefault="00C840C8" w:rsidP="00F2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C8" w:rsidRDefault="00C840C8" w:rsidP="00F217A8">
      <w:pPr>
        <w:spacing w:after="0" w:line="240" w:lineRule="auto"/>
      </w:pPr>
      <w:r>
        <w:separator/>
      </w:r>
    </w:p>
  </w:footnote>
  <w:footnote w:type="continuationSeparator" w:id="0">
    <w:p w:rsidR="00C840C8" w:rsidRDefault="00C840C8" w:rsidP="00F2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49193"/>
      <w:docPartObj>
        <w:docPartGallery w:val="Page Numbers (Top of Page)"/>
        <w:docPartUnique/>
      </w:docPartObj>
    </w:sdtPr>
    <w:sdtEndPr/>
    <w:sdtContent>
      <w:p w:rsidR="00F217A8" w:rsidRDefault="00F21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85">
          <w:rPr>
            <w:noProof/>
          </w:rPr>
          <w:t>2</w:t>
        </w:r>
        <w:r>
          <w:fldChar w:fldCharType="end"/>
        </w:r>
      </w:p>
    </w:sdtContent>
  </w:sdt>
  <w:p w:rsidR="00F217A8" w:rsidRDefault="00F217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A8" w:rsidRDefault="00F217A8" w:rsidP="00F217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F8D"/>
    <w:multiLevelType w:val="hybridMultilevel"/>
    <w:tmpl w:val="2DCC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48D"/>
    <w:multiLevelType w:val="hybridMultilevel"/>
    <w:tmpl w:val="773E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E744B"/>
    <w:multiLevelType w:val="hybridMultilevel"/>
    <w:tmpl w:val="30A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0D07"/>
    <w:multiLevelType w:val="hybridMultilevel"/>
    <w:tmpl w:val="EDD00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0"/>
    <w:rsid w:val="00002208"/>
    <w:rsid w:val="0003127D"/>
    <w:rsid w:val="000615DB"/>
    <w:rsid w:val="0008611D"/>
    <w:rsid w:val="001462EB"/>
    <w:rsid w:val="00170A52"/>
    <w:rsid w:val="00196406"/>
    <w:rsid w:val="001C7E38"/>
    <w:rsid w:val="00275072"/>
    <w:rsid w:val="00275F49"/>
    <w:rsid w:val="002F4EC8"/>
    <w:rsid w:val="002F7572"/>
    <w:rsid w:val="00406D67"/>
    <w:rsid w:val="00440E26"/>
    <w:rsid w:val="006A3885"/>
    <w:rsid w:val="00711814"/>
    <w:rsid w:val="00764ECE"/>
    <w:rsid w:val="007F2B3E"/>
    <w:rsid w:val="00893E8A"/>
    <w:rsid w:val="008F4576"/>
    <w:rsid w:val="0093047E"/>
    <w:rsid w:val="00A227B1"/>
    <w:rsid w:val="00A4435C"/>
    <w:rsid w:val="00A47450"/>
    <w:rsid w:val="00A95CA1"/>
    <w:rsid w:val="00AB19BC"/>
    <w:rsid w:val="00AE14D0"/>
    <w:rsid w:val="00C76460"/>
    <w:rsid w:val="00C840C8"/>
    <w:rsid w:val="00E43BF9"/>
    <w:rsid w:val="00F217A8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43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A8"/>
  </w:style>
  <w:style w:type="paragraph" w:styleId="a7">
    <w:name w:val="footer"/>
    <w:basedOn w:val="a"/>
    <w:link w:val="a8"/>
    <w:uiPriority w:val="99"/>
    <w:unhideWhenUsed/>
    <w:rsid w:val="00F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A8"/>
  </w:style>
  <w:style w:type="paragraph" w:customStyle="1" w:styleId="ConsPlusNormal">
    <w:name w:val="ConsPlusNormal"/>
    <w:rsid w:val="00F21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2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43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A8"/>
  </w:style>
  <w:style w:type="paragraph" w:styleId="a7">
    <w:name w:val="footer"/>
    <w:basedOn w:val="a"/>
    <w:link w:val="a8"/>
    <w:uiPriority w:val="99"/>
    <w:unhideWhenUsed/>
    <w:rsid w:val="00F2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A8"/>
  </w:style>
  <w:style w:type="paragraph" w:customStyle="1" w:styleId="ConsPlusNormal">
    <w:name w:val="ConsPlusNormal"/>
    <w:rsid w:val="00F21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2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ARM-BUH</dc:creator>
  <cp:lastModifiedBy>ARM</cp:lastModifiedBy>
  <cp:revision>2</cp:revision>
  <dcterms:created xsi:type="dcterms:W3CDTF">2021-03-23T06:04:00Z</dcterms:created>
  <dcterms:modified xsi:type="dcterms:W3CDTF">2021-03-23T06:04:00Z</dcterms:modified>
</cp:coreProperties>
</file>